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75F6" w14:textId="471AF4FC" w:rsidR="00390C1E" w:rsidRPr="006E695A" w:rsidRDefault="00506FE2" w:rsidP="006E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 о полном досрочном погашении займа</w:t>
      </w:r>
      <w:bookmarkStart w:id="0" w:name="_GoBack"/>
      <w:bookmarkEnd w:id="0"/>
      <w:r w:rsidR="006E695A" w:rsidRPr="006E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F2F49" w14:textId="3E8DED3B" w:rsidR="006E695A" w:rsidRDefault="006E695A" w:rsidP="006E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2C134" w14:textId="77777777" w:rsidR="00EE0A2D" w:rsidRDefault="00EE0A2D" w:rsidP="006E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5910" w14:textId="7A5FC582" w:rsidR="006E695A" w:rsidRDefault="00AD5934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064E2">
        <w:rPr>
          <w:rFonts w:ascii="Times New Roman" w:hAnsi="Times New Roman" w:cs="Times New Roman"/>
          <w:i/>
          <w:sz w:val="24"/>
          <w:szCs w:val="24"/>
        </w:rPr>
        <w:t>(полное наименование Заемщика)</w:t>
      </w:r>
      <w:r>
        <w:rPr>
          <w:rFonts w:ascii="Times New Roman" w:hAnsi="Times New Roman" w:cs="Times New Roman"/>
          <w:sz w:val="24"/>
          <w:szCs w:val="24"/>
        </w:rPr>
        <w:t xml:space="preserve"> (ИНН __________) (далее – Заемщик) заявля</w:t>
      </w:r>
      <w:r w:rsidR="00257976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 намерении осуществить __________ </w:t>
      </w:r>
      <w:r w:rsidRPr="009A56F4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716BC3">
        <w:rPr>
          <w:rFonts w:ascii="Times New Roman" w:hAnsi="Times New Roman" w:cs="Times New Roman"/>
          <w:i/>
          <w:sz w:val="24"/>
          <w:szCs w:val="24"/>
        </w:rPr>
        <w:t>очередная дата платежа по графику платежей</w:t>
      </w:r>
      <w:r w:rsidRPr="009A56F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– Дата погашения) полное досрочное погашение займа</w:t>
      </w:r>
      <w:r w:rsidR="005E514A">
        <w:rPr>
          <w:rFonts w:ascii="Times New Roman" w:hAnsi="Times New Roman" w:cs="Times New Roman"/>
          <w:sz w:val="24"/>
          <w:szCs w:val="24"/>
        </w:rPr>
        <w:t xml:space="preserve"> по договору инвестирования № __________ от __________ (далее – Договор инвестирования)</w:t>
      </w:r>
      <w:r w:rsidR="0024712D">
        <w:rPr>
          <w:rFonts w:ascii="Times New Roman" w:hAnsi="Times New Roman" w:cs="Times New Roman"/>
          <w:sz w:val="24"/>
          <w:szCs w:val="24"/>
        </w:rPr>
        <w:t>.</w:t>
      </w:r>
      <w:r w:rsidR="005E514A">
        <w:rPr>
          <w:rFonts w:ascii="Times New Roman" w:hAnsi="Times New Roman" w:cs="Times New Roman"/>
          <w:sz w:val="24"/>
          <w:szCs w:val="24"/>
        </w:rPr>
        <w:t>.</w:t>
      </w:r>
    </w:p>
    <w:p w14:paraId="4A288CA8" w14:textId="77777777" w:rsidR="001633D7" w:rsidRDefault="001633D7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C0818B" w14:textId="12808333" w:rsidR="001633D7" w:rsidRDefault="00630DDC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платежа</w:t>
      </w:r>
      <w:r w:rsidR="00E62F91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D063C4">
        <w:rPr>
          <w:rFonts w:ascii="Times New Roman" w:hAnsi="Times New Roman" w:cs="Times New Roman"/>
          <w:sz w:val="24"/>
          <w:szCs w:val="24"/>
        </w:rPr>
        <w:t xml:space="preserve"> __________ (__________ </w:t>
      </w:r>
      <w:r w:rsidR="00D063C4" w:rsidRPr="00D063C4">
        <w:rPr>
          <w:rFonts w:ascii="Times New Roman" w:hAnsi="Times New Roman" w:cs="Times New Roman"/>
          <w:i/>
          <w:sz w:val="24"/>
          <w:szCs w:val="24"/>
        </w:rPr>
        <w:t>(сумма прописью в им. падеже)</w:t>
      </w:r>
      <w:r w:rsidR="00D063C4">
        <w:rPr>
          <w:rFonts w:ascii="Times New Roman" w:hAnsi="Times New Roman" w:cs="Times New Roman"/>
          <w:sz w:val="24"/>
          <w:szCs w:val="24"/>
        </w:rPr>
        <w:t xml:space="preserve">) руб. и </w:t>
      </w:r>
      <w:r>
        <w:rPr>
          <w:rFonts w:ascii="Times New Roman" w:hAnsi="Times New Roman" w:cs="Times New Roman"/>
          <w:sz w:val="24"/>
          <w:szCs w:val="24"/>
        </w:rPr>
        <w:t>включает в себя</w:t>
      </w:r>
      <w:r w:rsidR="001633D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416"/>
      </w:tblGrid>
      <w:tr w:rsidR="001633D7" w14:paraId="66550F12" w14:textId="77777777" w:rsidTr="001633D7">
        <w:tc>
          <w:tcPr>
            <w:tcW w:w="4957" w:type="dxa"/>
          </w:tcPr>
          <w:p w14:paraId="5339D8EE" w14:textId="33AE0B2B" w:rsidR="001633D7" w:rsidRPr="001633D7" w:rsidRDefault="001633D7" w:rsidP="001633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долг, руб.</w:t>
            </w:r>
          </w:p>
        </w:tc>
        <w:tc>
          <w:tcPr>
            <w:tcW w:w="4388" w:type="dxa"/>
          </w:tcPr>
          <w:p w14:paraId="6D440A89" w14:textId="1D54ADBF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1633D7" w14:paraId="02D81CAD" w14:textId="77777777" w:rsidTr="001633D7">
        <w:tc>
          <w:tcPr>
            <w:tcW w:w="4957" w:type="dxa"/>
          </w:tcPr>
          <w:p w14:paraId="6830158E" w14:textId="1098F5A0" w:rsidR="001633D7" w:rsidRPr="001633D7" w:rsidRDefault="001633D7" w:rsidP="001633D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33D7">
              <w:rPr>
                <w:rFonts w:ascii="Times New Roman" w:hAnsi="Times New Roman" w:cs="Times New Roman"/>
                <w:sz w:val="24"/>
                <w:szCs w:val="24"/>
              </w:rPr>
              <w:t>роценты без учета НДФЛ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388" w:type="dxa"/>
          </w:tcPr>
          <w:p w14:paraId="17B7D7A2" w14:textId="3A21487E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1633D7" w14:paraId="7C82111D" w14:textId="77777777" w:rsidTr="001633D7">
        <w:tc>
          <w:tcPr>
            <w:tcW w:w="4957" w:type="dxa"/>
          </w:tcPr>
          <w:p w14:paraId="37D0BC84" w14:textId="035BE277" w:rsidR="001633D7" w:rsidRPr="001633D7" w:rsidRDefault="001633D7" w:rsidP="00163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633D7">
              <w:rPr>
                <w:rFonts w:ascii="Times New Roman" w:hAnsi="Times New Roman" w:cs="Times New Roman"/>
                <w:sz w:val="24"/>
                <w:szCs w:val="24"/>
              </w:rPr>
              <w:t>пени за просрочку возврата основного долга без учета НДФЛ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388" w:type="dxa"/>
          </w:tcPr>
          <w:p w14:paraId="1783690F" w14:textId="77777777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CD91D" w14:textId="27621993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1633D7" w14:paraId="1B5B1AD6" w14:textId="77777777" w:rsidTr="001633D7">
        <w:tc>
          <w:tcPr>
            <w:tcW w:w="4957" w:type="dxa"/>
          </w:tcPr>
          <w:p w14:paraId="24D76EBD" w14:textId="599A0960" w:rsidR="001633D7" w:rsidRPr="001633D7" w:rsidRDefault="001633D7" w:rsidP="00AD593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D7">
              <w:rPr>
                <w:rFonts w:ascii="Times New Roman" w:hAnsi="Times New Roman" w:cs="Times New Roman"/>
                <w:sz w:val="24"/>
                <w:szCs w:val="24"/>
              </w:rPr>
              <w:t>пени за просрочку уплаты процентов без учета НДФЛ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388" w:type="dxa"/>
          </w:tcPr>
          <w:p w14:paraId="2263688D" w14:textId="77777777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4513F" w14:textId="77777777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7BFFD08" w14:textId="7CFF942C" w:rsidR="001633D7" w:rsidRDefault="001633D7" w:rsidP="00AD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E348A" w14:textId="10A8F1B6" w:rsidR="005B1BE1" w:rsidRDefault="005B1BE1" w:rsidP="005B1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погашения соответствует очередной дате платежа по графику платежей.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на полное досрочное погашение займа должно быть направлено не позднее, чем за 5 рабочих дней до даты очередного платежа по графику платежей, в которую Заемщик планирует произвести полное досрочное погашение займа.</w:t>
      </w:r>
    </w:p>
    <w:p w14:paraId="3C4D7D14" w14:textId="77777777" w:rsidR="001633D7" w:rsidRPr="005B1BE1" w:rsidRDefault="001633D7" w:rsidP="005B1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0D4013" w14:textId="37A13D6D" w:rsidR="009A56F4" w:rsidRDefault="009A56F4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полное досрочное погашение займа будет исполнено при наличии денежных средств на </w:t>
      </w:r>
      <w:r w:rsidR="00A82B02">
        <w:rPr>
          <w:rFonts w:ascii="Times New Roman" w:hAnsi="Times New Roman" w:cs="Times New Roman"/>
          <w:sz w:val="24"/>
          <w:szCs w:val="24"/>
        </w:rPr>
        <w:t>Номинальном</w:t>
      </w:r>
      <w:r>
        <w:rPr>
          <w:rFonts w:ascii="Times New Roman" w:hAnsi="Times New Roman" w:cs="Times New Roman"/>
          <w:sz w:val="24"/>
          <w:szCs w:val="24"/>
        </w:rPr>
        <w:t xml:space="preserve"> счете в размере</w:t>
      </w:r>
      <w:r w:rsidR="00FF7F16" w:rsidRPr="00FF7F16">
        <w:rPr>
          <w:rFonts w:ascii="Times New Roman" w:hAnsi="Times New Roman" w:cs="Times New Roman"/>
          <w:sz w:val="24"/>
          <w:szCs w:val="24"/>
        </w:rPr>
        <w:t xml:space="preserve"> </w:t>
      </w:r>
      <w:r w:rsidR="00FF7F16">
        <w:rPr>
          <w:rFonts w:ascii="Times New Roman" w:hAnsi="Times New Roman" w:cs="Times New Roman"/>
          <w:sz w:val="24"/>
          <w:szCs w:val="24"/>
        </w:rPr>
        <w:t>полной задолженности по Договору инвестирования на Дату погашения</w:t>
      </w:r>
      <w:r w:rsidR="00860AA4">
        <w:rPr>
          <w:rFonts w:ascii="Times New Roman" w:hAnsi="Times New Roman" w:cs="Times New Roman"/>
          <w:sz w:val="24"/>
          <w:szCs w:val="24"/>
        </w:rPr>
        <w:t xml:space="preserve">. В случае, если денежных средств на </w:t>
      </w:r>
      <w:r w:rsidR="00A82B02">
        <w:rPr>
          <w:rFonts w:ascii="Times New Roman" w:hAnsi="Times New Roman" w:cs="Times New Roman"/>
          <w:sz w:val="24"/>
          <w:szCs w:val="24"/>
        </w:rPr>
        <w:t>Номинальном</w:t>
      </w:r>
      <w:r w:rsidR="00860AA4">
        <w:rPr>
          <w:rFonts w:ascii="Times New Roman" w:hAnsi="Times New Roman" w:cs="Times New Roman"/>
          <w:sz w:val="24"/>
          <w:szCs w:val="24"/>
        </w:rPr>
        <w:t xml:space="preserve"> счете недостаточно, списание денежных средств не производится. </w:t>
      </w:r>
    </w:p>
    <w:p w14:paraId="4FF446A1" w14:textId="123575BF" w:rsidR="00047939" w:rsidRDefault="00047939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319780" w14:textId="614AE0C0" w:rsidR="00EE0A2D" w:rsidRDefault="00EE0A2D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CFF11" w14:textId="71F1F66E" w:rsidR="00EE0A2D" w:rsidRDefault="00EE0A2D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87D032" w14:textId="77777777" w:rsidR="00EE0A2D" w:rsidRPr="006E695A" w:rsidRDefault="00EE0A2D" w:rsidP="00AD5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262"/>
      </w:tblGrid>
      <w:tr w:rsidR="00D120A8" w14:paraId="2124178D" w14:textId="77777777" w:rsidTr="00EE0A2D">
        <w:tc>
          <w:tcPr>
            <w:tcW w:w="7083" w:type="dxa"/>
          </w:tcPr>
          <w:p w14:paraId="4EE15A86" w14:textId="77777777" w:rsidR="00D120A8" w:rsidRDefault="00EE0A2D" w:rsidP="00D12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Pr="00EE0A2D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Заемщика)</w:t>
            </w:r>
          </w:p>
          <w:p w14:paraId="50C97D96" w14:textId="77777777" w:rsidR="00EE0A2D" w:rsidRDefault="00EE0A2D" w:rsidP="00D12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903471" w14:textId="77777777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Pr="00EE0A2D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</w:t>
            </w:r>
            <w:r w:rsidRPr="00EE0A2D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  <w:p w14:paraId="7D2DE2C8" w14:textId="39929755" w:rsidR="00EE0A2D" w:rsidRPr="00EE0A2D" w:rsidRDefault="00EE0A2D" w:rsidP="00D12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A2D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данные уполномоченного лица)</w:t>
            </w:r>
          </w:p>
        </w:tc>
        <w:tc>
          <w:tcPr>
            <w:tcW w:w="2262" w:type="dxa"/>
          </w:tcPr>
          <w:p w14:paraId="5662707B" w14:textId="77777777" w:rsidR="00D120A8" w:rsidRDefault="00D120A8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5B5D1" w14:textId="77777777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109C" w14:textId="5EDC3D12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EE0A2D" w14:paraId="52F2AE7A" w14:textId="77777777" w:rsidTr="00EE0A2D">
        <w:tc>
          <w:tcPr>
            <w:tcW w:w="7083" w:type="dxa"/>
          </w:tcPr>
          <w:p w14:paraId="36695DB6" w14:textId="77777777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3569623" w14:textId="77777777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ADE7" w14:textId="774B0047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</w:p>
          <w:p w14:paraId="033CEA3C" w14:textId="2F4DA466" w:rsidR="00EE0A2D" w:rsidRDefault="00EE0A2D" w:rsidP="00D1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A2D">
              <w:rPr>
                <w:rFonts w:ascii="Times New Roman" w:hAnsi="Times New Roman" w:cs="Times New Roman"/>
                <w:i/>
                <w:sz w:val="24"/>
                <w:szCs w:val="24"/>
              </w:rPr>
              <w:t>(дата направления заявления)</w:t>
            </w:r>
          </w:p>
        </w:tc>
      </w:tr>
    </w:tbl>
    <w:p w14:paraId="796B141A" w14:textId="6668C574" w:rsidR="006E695A" w:rsidRPr="006E695A" w:rsidRDefault="006E695A" w:rsidP="00D12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95A" w:rsidRPr="006E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47EB6"/>
    <w:multiLevelType w:val="hybridMultilevel"/>
    <w:tmpl w:val="D1007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D7F"/>
    <w:multiLevelType w:val="hybridMultilevel"/>
    <w:tmpl w:val="EC62F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C0"/>
    <w:rsid w:val="00047939"/>
    <w:rsid w:val="000E7D88"/>
    <w:rsid w:val="001064E2"/>
    <w:rsid w:val="00156785"/>
    <w:rsid w:val="001633D7"/>
    <w:rsid w:val="00202355"/>
    <w:rsid w:val="0024712D"/>
    <w:rsid w:val="00257976"/>
    <w:rsid w:val="00390C1E"/>
    <w:rsid w:val="004321FB"/>
    <w:rsid w:val="00506FE2"/>
    <w:rsid w:val="005B1BE1"/>
    <w:rsid w:val="005E514A"/>
    <w:rsid w:val="00630DDC"/>
    <w:rsid w:val="006E695A"/>
    <w:rsid w:val="00716BC3"/>
    <w:rsid w:val="007276A7"/>
    <w:rsid w:val="00774B07"/>
    <w:rsid w:val="00860AA4"/>
    <w:rsid w:val="008B5EC0"/>
    <w:rsid w:val="009A56F4"/>
    <w:rsid w:val="00A82B02"/>
    <w:rsid w:val="00AD5934"/>
    <w:rsid w:val="00B71796"/>
    <w:rsid w:val="00B762DD"/>
    <w:rsid w:val="00B974C0"/>
    <w:rsid w:val="00BE5361"/>
    <w:rsid w:val="00D063C4"/>
    <w:rsid w:val="00D120A8"/>
    <w:rsid w:val="00E62F91"/>
    <w:rsid w:val="00EE0A2D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ECEE"/>
  <w15:chartTrackingRefBased/>
  <w15:docId w15:val="{EC883108-492F-4172-B70B-B1A1499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Виолета Николаевна</dc:creator>
  <cp:keywords/>
  <dc:description/>
  <cp:lastModifiedBy>Маркова Виолета Николаевна</cp:lastModifiedBy>
  <cp:revision>23</cp:revision>
  <dcterms:created xsi:type="dcterms:W3CDTF">2020-09-14T12:36:00Z</dcterms:created>
  <dcterms:modified xsi:type="dcterms:W3CDTF">2020-10-02T11:40:00Z</dcterms:modified>
</cp:coreProperties>
</file>